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F1515" w:rsidRPr="00CF1515" w:rsidRDefault="000F0D99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ОАО «Печатный двор Кубани»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0F0D99">
        <w:rPr>
          <w:rFonts w:ascii="Times New Roman" w:hAnsi="Times New Roman" w:cs="Times New Roman"/>
          <w:sz w:val="24"/>
          <w:szCs w:val="24"/>
        </w:rPr>
        <w:t>О. В. Буз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«___» </w:t>
      </w:r>
      <w:r w:rsidR="00EB56C5">
        <w:rPr>
          <w:rFonts w:ascii="Times New Roman" w:hAnsi="Times New Roman" w:cs="Times New Roman"/>
          <w:sz w:val="24"/>
          <w:szCs w:val="24"/>
        </w:rPr>
        <w:t>марта</w:t>
      </w:r>
      <w:r w:rsidR="003F6E22">
        <w:rPr>
          <w:rFonts w:ascii="Times New Roman" w:hAnsi="Times New Roman" w:cs="Times New Roman"/>
          <w:sz w:val="24"/>
          <w:szCs w:val="24"/>
        </w:rPr>
        <w:t xml:space="preserve"> 201</w:t>
      </w:r>
      <w:r w:rsidR="00EB56C5">
        <w:rPr>
          <w:rFonts w:ascii="Times New Roman" w:hAnsi="Times New Roman" w:cs="Times New Roman"/>
          <w:sz w:val="24"/>
          <w:szCs w:val="24"/>
        </w:rPr>
        <w:t>8</w:t>
      </w:r>
      <w:r w:rsidRPr="00CF15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77C6" w:rsidRDefault="00E677C6" w:rsidP="00CF1515">
      <w:pPr>
        <w:jc w:val="right"/>
      </w:pPr>
    </w:p>
    <w:p w:rsidR="00CF1515" w:rsidRPr="00CF1515" w:rsidRDefault="00CF1515" w:rsidP="00CF1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ИЗВЕЩЕНИЕ И ЗАКУПОЧНАЯ ДОКУМЕНТАЦИЯ</w:t>
      </w:r>
    </w:p>
    <w:p w:rsidR="009C20D0" w:rsidRPr="00424B6A" w:rsidRDefault="00CF1515" w:rsidP="00F46A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44354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43542" w:rsidRPr="00443542">
        <w:rPr>
          <w:rFonts w:ascii="Times New Roman" w:hAnsi="Times New Roman" w:cs="Times New Roman"/>
          <w:b/>
          <w:bCs/>
          <w:sz w:val="24"/>
          <w:szCs w:val="24"/>
        </w:rPr>
        <w:t>казание услуг по физической охране объектов и имущества ОАО «Печатный двор Кубани» в г. Краснодар по ул. Тополиная, 19</w:t>
      </w:r>
      <w:r w:rsidRPr="00CF1515">
        <w:rPr>
          <w:rFonts w:ascii="Times New Roman" w:hAnsi="Times New Roman" w:cs="Times New Roman"/>
          <w:b/>
          <w:bCs/>
          <w:sz w:val="24"/>
          <w:szCs w:val="24"/>
        </w:rPr>
        <w:t>, путем закупки у единственного поставщика</w:t>
      </w:r>
    </w:p>
    <w:p w:rsidR="00034BB9" w:rsidRPr="00A34260" w:rsidRDefault="00034BB9" w:rsidP="00034BB9">
      <w:pPr>
        <w:jc w:val="center"/>
        <w:rPr>
          <w:rFonts w:ascii="Times New Roman" w:hAnsi="Times New Roman" w:cs="Times New Roman"/>
          <w:b/>
          <w:bCs/>
        </w:rPr>
      </w:pPr>
      <w:r w:rsidRPr="00A34260">
        <w:rPr>
          <w:rFonts w:ascii="Times New Roman" w:hAnsi="Times New Roman" w:cs="Times New Roman"/>
          <w:b/>
          <w:bCs/>
          <w:lang w:val="en-US"/>
        </w:rPr>
        <w:t>1</w:t>
      </w:r>
      <w:r w:rsidRPr="00A34260">
        <w:rPr>
          <w:rFonts w:ascii="Times New Roman" w:hAnsi="Times New Roman" w:cs="Times New Roman"/>
          <w:b/>
          <w:bCs/>
        </w:rPr>
        <w:t>. Общие сведения</w:t>
      </w:r>
    </w:p>
    <w:tbl>
      <w:tblPr>
        <w:tblStyle w:val="a3"/>
        <w:tblW w:w="9616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688"/>
      </w:tblGrid>
      <w:tr w:rsidR="000F0E76" w:rsidRPr="00A34260" w:rsidTr="003430C9">
        <w:trPr>
          <w:trHeight w:val="540"/>
        </w:trPr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Способ закупки</w:t>
            </w:r>
          </w:p>
        </w:tc>
        <w:tc>
          <w:tcPr>
            <w:tcW w:w="4688" w:type="dxa"/>
          </w:tcPr>
          <w:p w:rsidR="000F0E76" w:rsidRPr="00A34260" w:rsidRDefault="00852662" w:rsidP="00E76C78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Cs/>
              </w:rPr>
              <w:t>Закупка</w:t>
            </w:r>
            <w:r w:rsidR="00FB1F89" w:rsidRPr="00A34260">
              <w:rPr>
                <w:rFonts w:ascii="Times New Roman" w:hAnsi="Times New Roman" w:cs="Times New Roman"/>
                <w:bCs/>
              </w:rPr>
              <w:t xml:space="preserve"> у единственного поставщика</w:t>
            </w:r>
            <w:r w:rsidR="00FB1F89" w:rsidRPr="00A342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A5CB6">
              <w:rPr>
                <w:rFonts w:ascii="Times New Roman" w:hAnsi="Times New Roman" w:cs="Times New Roman"/>
                <w:b/>
                <w:bCs/>
              </w:rPr>
              <w:t>(</w:t>
            </w:r>
            <w:r w:rsidR="00FB1F89" w:rsidRPr="00A34260">
              <w:rPr>
                <w:rFonts w:ascii="Times New Roman" w:hAnsi="Times New Roman" w:cs="Times New Roman"/>
                <w:bCs/>
              </w:rPr>
              <w:t>в соответствии с</w:t>
            </w:r>
            <w:r w:rsidR="001B17B5" w:rsidRPr="00A34260">
              <w:rPr>
                <w:rFonts w:ascii="Times New Roman" w:hAnsi="Times New Roman" w:cs="Times New Roman"/>
                <w:bCs/>
              </w:rPr>
              <w:t xml:space="preserve"> подпунктом 10</w:t>
            </w:r>
            <w:r w:rsidR="00FB1F89" w:rsidRPr="00A34260">
              <w:rPr>
                <w:rFonts w:ascii="Times New Roman" w:hAnsi="Times New Roman" w:cs="Times New Roman"/>
                <w:bCs/>
              </w:rPr>
              <w:t xml:space="preserve"> </w:t>
            </w:r>
            <w:r w:rsidR="001B17B5" w:rsidRPr="00A34260">
              <w:rPr>
                <w:rFonts w:ascii="Times New Roman" w:hAnsi="Times New Roman" w:cs="Times New Roman"/>
                <w:bCs/>
              </w:rPr>
              <w:t>пункта</w:t>
            </w:r>
            <w:r w:rsidR="00D106A8" w:rsidRPr="00A34260">
              <w:rPr>
                <w:rFonts w:ascii="Times New Roman" w:hAnsi="Times New Roman" w:cs="Times New Roman"/>
                <w:bCs/>
              </w:rPr>
              <w:t xml:space="preserve"> 5.1 </w:t>
            </w:r>
            <w:r w:rsidR="00FB1F89" w:rsidRPr="00A34260">
              <w:rPr>
                <w:rFonts w:ascii="Times New Roman" w:hAnsi="Times New Roman" w:cs="Times New Roman"/>
                <w:bCs/>
              </w:rPr>
              <w:t>Приложения № 6 к Положению о закупках товаров, работ, услуг ОАО «Печатный двор Кубани» (Новая редакция))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</w:tcBorders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3" w:type="dxa"/>
            <w:tcBorders>
              <w:top w:val="nil"/>
            </w:tcBorders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Заказчик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Наименование организации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Место нахождения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Почтовый/фактический адрес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Контактная информация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Ф.И.О.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ОАО «Печатный двор Кубани»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Место нахождения (юридический адрес):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350000, Российская Федерация, Краснодарский край,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г. Краснодар, ул. Горького, 104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350072, Российская Федерация, Краснодарский край,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г. Краснодар, ул. Тополиная. 19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proofErr w:type="spellStart"/>
            <w:r w:rsidRPr="00A34260">
              <w:rPr>
                <w:rFonts w:ascii="Times New Roman" w:hAnsi="Times New Roman" w:cs="Times New Roman"/>
              </w:rPr>
              <w:t>Маханёва</w:t>
            </w:r>
            <w:proofErr w:type="spellEnd"/>
            <w:r w:rsidRPr="00A34260">
              <w:rPr>
                <w:rFonts w:ascii="Times New Roman" w:hAnsi="Times New Roman" w:cs="Times New Roman"/>
              </w:rPr>
              <w:t xml:space="preserve"> Ксения Сергеевна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  <w:bCs/>
              </w:rPr>
            </w:pPr>
            <w:r w:rsidRPr="00A34260">
              <w:rPr>
                <w:rFonts w:ascii="Times New Roman" w:hAnsi="Times New Roman" w:cs="Times New Roman"/>
              </w:rPr>
              <w:t xml:space="preserve">Электронная </w:t>
            </w:r>
            <w:proofErr w:type="gramStart"/>
            <w:r w:rsidRPr="00A34260">
              <w:rPr>
                <w:rFonts w:ascii="Times New Roman" w:hAnsi="Times New Roman" w:cs="Times New Roman"/>
              </w:rPr>
              <w:t xml:space="preserve">почта  </w:t>
            </w:r>
            <w:proofErr w:type="spellStart"/>
            <w:r w:rsidRPr="00A34260">
              <w:rPr>
                <w:rFonts w:ascii="Times New Roman" w:hAnsi="Times New Roman" w:cs="Times New Roman"/>
                <w:bCs/>
                <w:lang w:val="en-US"/>
              </w:rPr>
              <w:t>zakupki</w:t>
            </w:r>
            <w:proofErr w:type="spellEnd"/>
            <w:r w:rsidRPr="00A34260">
              <w:rPr>
                <w:rFonts w:ascii="Times New Roman" w:hAnsi="Times New Roman" w:cs="Times New Roman"/>
                <w:bCs/>
              </w:rPr>
              <w:t>@pdkuban.ru</w:t>
            </w:r>
            <w:proofErr w:type="gramEnd"/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Телефон:</w:t>
            </w:r>
            <w:r w:rsidRPr="00A34260">
              <w:rPr>
                <w:rFonts w:ascii="Times New Roman" w:hAnsi="Times New Roman" w:cs="Times New Roman"/>
                <w:bCs/>
              </w:rPr>
              <w:t>(861) 224-79-44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Факс: (861) 257-10-99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4688" w:type="dxa"/>
          </w:tcPr>
          <w:p w:rsidR="000F0E76" w:rsidRPr="00A34260" w:rsidRDefault="0097322D" w:rsidP="009C20D0">
            <w:pPr>
              <w:rPr>
                <w:rFonts w:ascii="Times New Roman" w:hAnsi="Times New Roman" w:cs="Times New Roman"/>
                <w:bCs/>
              </w:rPr>
            </w:pPr>
            <w:r w:rsidRPr="0097322D">
              <w:rPr>
                <w:rFonts w:ascii="Times New Roman" w:hAnsi="Times New Roman" w:cs="Times New Roman"/>
                <w:bCs/>
              </w:rPr>
              <w:t>Оказание услуг по физической охране объектов и имущества ОАО «Печатный двор Кубани» в г. Краснодар по ул. Тополиная, 19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688" w:type="dxa"/>
          </w:tcPr>
          <w:p w:rsidR="000F0E76" w:rsidRPr="00A34260" w:rsidRDefault="00443542" w:rsidP="009C20D0">
            <w:pPr>
              <w:rPr>
                <w:rFonts w:ascii="Times New Roman" w:hAnsi="Times New Roman" w:cs="Times New Roman"/>
              </w:rPr>
            </w:pPr>
            <w:r w:rsidRPr="00443542">
              <w:rPr>
                <w:rFonts w:ascii="Times New Roman" w:hAnsi="Times New Roman" w:cs="Times New Roman"/>
              </w:rPr>
              <w:t>В соответствии с проектом договора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В соответствии с проектом договора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253" w:type="dxa"/>
          </w:tcPr>
          <w:p w:rsidR="000F0E76" w:rsidRPr="00A34260" w:rsidRDefault="000F0E76" w:rsidP="00424B6A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 xml:space="preserve">Сведения о начальной (максимальной) цене договора </w:t>
            </w:r>
          </w:p>
        </w:tc>
        <w:tc>
          <w:tcPr>
            <w:tcW w:w="4688" w:type="dxa"/>
          </w:tcPr>
          <w:p w:rsidR="000F0E76" w:rsidRPr="00A34260" w:rsidRDefault="0097322D" w:rsidP="00F16641">
            <w:pPr>
              <w:jc w:val="both"/>
              <w:rPr>
                <w:rFonts w:ascii="Times New Roman" w:hAnsi="Times New Roman" w:cs="Times New Roman"/>
              </w:rPr>
            </w:pPr>
            <w:bookmarkStart w:id="0" w:name="_Hlk485650316"/>
            <w:r w:rsidRPr="0097322D">
              <w:rPr>
                <w:rFonts w:ascii="Times New Roman" w:hAnsi="Times New Roman" w:cs="Times New Roman"/>
                <w:bCs/>
              </w:rPr>
              <w:t xml:space="preserve">348 000,00 </w:t>
            </w:r>
            <w:r w:rsidR="000F0E76" w:rsidRPr="00A34260">
              <w:rPr>
                <w:rFonts w:ascii="Times New Roman" w:hAnsi="Times New Roman" w:cs="Times New Roman"/>
              </w:rPr>
              <w:t>(</w:t>
            </w:r>
            <w:bookmarkStart w:id="1" w:name="_Hlk488243304"/>
            <w:r>
              <w:rPr>
                <w:rFonts w:ascii="Times New Roman" w:hAnsi="Times New Roman" w:cs="Times New Roman"/>
              </w:rPr>
              <w:t>Триста сорок восемь тысяч</w:t>
            </w:r>
            <w:r w:rsidR="0030695B" w:rsidRPr="00A34260">
              <w:rPr>
                <w:rFonts w:ascii="Times New Roman" w:hAnsi="Times New Roman" w:cs="Times New Roman"/>
              </w:rPr>
              <w:t>) рублей</w:t>
            </w:r>
            <w:r w:rsidR="00931BF7" w:rsidRPr="00A34260">
              <w:rPr>
                <w:rFonts w:ascii="Times New Roman" w:hAnsi="Times New Roman" w:cs="Times New Roman"/>
              </w:rPr>
              <w:t xml:space="preserve"> 00 копеек</w:t>
            </w:r>
            <w:bookmarkEnd w:id="0"/>
            <w:bookmarkEnd w:id="1"/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ind w:firstLine="33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4688" w:type="dxa"/>
          </w:tcPr>
          <w:p w:rsidR="000F0E76" w:rsidRPr="00A34260" w:rsidRDefault="000F0E76" w:rsidP="00424B6A">
            <w:pPr>
              <w:jc w:val="both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 xml:space="preserve">Цена договора включает в себя все необходимые расходы, в том числе на уплату пошлин, налогов (НДС), сборов и других обязательных платежей, которые участник должен понести в связи с исполнением обязательств по договору. Затраты, не включенные в цену договора, не подлежат оплате со стороны заказчика. В случае если деятельность участника не подлежит налогообложению НДС (освобождено от налогообложения НДС) либо участник </w:t>
            </w:r>
            <w:r w:rsidRPr="00A34260">
              <w:rPr>
                <w:rFonts w:ascii="Times New Roman" w:hAnsi="Times New Roman" w:cs="Times New Roman"/>
              </w:rPr>
              <w:lastRenderedPageBreak/>
              <w:t xml:space="preserve">освобожден от исполнения обязанности налогоплательщика </w:t>
            </w:r>
            <w:proofErr w:type="gramStart"/>
            <w:r w:rsidRPr="00A34260">
              <w:rPr>
                <w:rFonts w:ascii="Times New Roman" w:hAnsi="Times New Roman" w:cs="Times New Roman"/>
              </w:rPr>
              <w:t>НДС</w:t>
            </w:r>
            <w:proofErr w:type="gramEnd"/>
            <w:r w:rsidRPr="00A34260">
              <w:rPr>
                <w:rFonts w:ascii="Times New Roman" w:hAnsi="Times New Roman" w:cs="Times New Roman"/>
              </w:rPr>
              <w:t xml:space="preserve"> либо участник не является налогоплательщиком НДС, то цена, предложенная таким участником закупки и указанная в заявке, не должна превышать начальную (максимальную) цену.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ind w:right="-153"/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В соответствии с проектом договора.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Не установлены (настоящее извещение</w:t>
            </w:r>
            <w:r w:rsidR="00D106A8" w:rsidRPr="00A34260">
              <w:rPr>
                <w:rFonts w:ascii="Times New Roman" w:hAnsi="Times New Roman" w:cs="Times New Roman"/>
              </w:rPr>
              <w:t xml:space="preserve"> и закупочная </w:t>
            </w:r>
            <w:r w:rsidRPr="00A34260">
              <w:rPr>
                <w:rFonts w:ascii="Times New Roman" w:hAnsi="Times New Roman" w:cs="Times New Roman"/>
              </w:rPr>
              <w:t xml:space="preserve">документация </w:t>
            </w:r>
            <w:r w:rsidR="00D106A8" w:rsidRPr="00A34260">
              <w:rPr>
                <w:rFonts w:ascii="Times New Roman" w:hAnsi="Times New Roman" w:cs="Times New Roman"/>
              </w:rPr>
              <w:t xml:space="preserve">о закупке </w:t>
            </w:r>
            <w:r w:rsidRPr="00A34260">
              <w:rPr>
                <w:rFonts w:ascii="Times New Roman" w:hAnsi="Times New Roman" w:cs="Times New Roman"/>
              </w:rPr>
              <w:t>у единственного поставщика носит уведомительный характер и не предполагает со стороны участников закупки предоставления каких-либо заявок, документов и сведений)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4688" w:type="dxa"/>
          </w:tcPr>
          <w:p w:rsidR="000F0E76" w:rsidRPr="00A34260" w:rsidRDefault="00D106A8" w:rsidP="00034BB9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Извещение и закупочная документация о закупке у единственного поставщика</w:t>
            </w:r>
            <w:r w:rsidR="000F0E76" w:rsidRPr="00A34260">
              <w:rPr>
                <w:rFonts w:ascii="Times New Roman" w:hAnsi="Times New Roman" w:cs="Times New Roman"/>
              </w:rPr>
              <w:t xml:space="preserve"> доступна для ознакомления в электронном виде на сайте </w:t>
            </w:r>
            <w:hyperlink r:id="rId5" w:history="1"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pdkuban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0F0E76" w:rsidRPr="00A34260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zakupki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gov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0F0E76" w:rsidRPr="00A34260">
              <w:rPr>
                <w:rFonts w:ascii="Times New Roman" w:hAnsi="Times New Roman" w:cs="Times New Roman"/>
              </w:rPr>
              <w:t xml:space="preserve"> без взимания платы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4688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запросы на разъяснения положений документации не принимаются, разъяснения не предоставляются.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4688" w:type="dxa"/>
          </w:tcPr>
          <w:p w:rsidR="000F0E76" w:rsidRPr="00A34260" w:rsidRDefault="00424B6A" w:rsidP="00424B6A">
            <w:pPr>
              <w:jc w:val="both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0F0E76" w:rsidRPr="00A34260" w:rsidTr="00424B6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Критерии оценки и сопоставления заявок на участие в закупке</w:t>
            </w:r>
          </w:p>
        </w:tc>
        <w:tc>
          <w:tcPr>
            <w:tcW w:w="4688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не установлены</w:t>
            </w:r>
          </w:p>
        </w:tc>
      </w:tr>
      <w:tr w:rsidR="00424B6A" w:rsidRPr="00A34260" w:rsidTr="00424B6A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75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Порядок оценки и сопоставления заявок на участие в закупке</w:t>
            </w:r>
          </w:p>
        </w:tc>
        <w:tc>
          <w:tcPr>
            <w:tcW w:w="4688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не установлен</w:t>
            </w:r>
          </w:p>
        </w:tc>
      </w:tr>
    </w:tbl>
    <w:p w:rsidR="00424B6A" w:rsidRPr="00A34260" w:rsidRDefault="00424B6A" w:rsidP="00424B6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430C9" w:rsidRPr="00A34260" w:rsidRDefault="003430C9" w:rsidP="00424B6A">
      <w:pPr>
        <w:rPr>
          <w:rFonts w:ascii="Times New Roman" w:hAnsi="Times New Roman" w:cs="Times New Roman"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D03EF3">
      <w:pPr>
        <w:rPr>
          <w:rFonts w:ascii="Times New Roman" w:hAnsi="Times New Roman" w:cs="Times New Roman"/>
          <w:b/>
        </w:rPr>
      </w:pPr>
    </w:p>
    <w:p w:rsidR="006763E8" w:rsidRDefault="00034BB9" w:rsidP="006763E8">
      <w:pPr>
        <w:jc w:val="center"/>
        <w:rPr>
          <w:rFonts w:ascii="Times New Roman" w:hAnsi="Times New Roman" w:cs="Times New Roman"/>
          <w:b/>
        </w:rPr>
      </w:pPr>
      <w:r w:rsidRPr="00A34260">
        <w:rPr>
          <w:rFonts w:ascii="Times New Roman" w:hAnsi="Times New Roman" w:cs="Times New Roman"/>
          <w:b/>
        </w:rPr>
        <w:lastRenderedPageBreak/>
        <w:t>2. ПРОЕКТ ДОГОВОРА</w:t>
      </w:r>
      <w:r w:rsidR="00F46AAD" w:rsidRPr="00A34260">
        <w:rPr>
          <w:rFonts w:ascii="Times New Roman" w:hAnsi="Times New Roman" w:cs="Times New Roman"/>
          <w:b/>
        </w:rPr>
        <w:t xml:space="preserve"> </w:t>
      </w:r>
    </w:p>
    <w:p w:rsidR="006A5CB6" w:rsidRPr="006A5CB6" w:rsidRDefault="006A5CB6" w:rsidP="006A5C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на оказание охранных услуг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г. Краснодар                                                                                                                                 </w:t>
      </w:r>
      <w:proofErr w:type="gramStart"/>
      <w:r w:rsidRPr="006A5CB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«</w:t>
      </w:r>
      <w:proofErr w:type="gramEnd"/>
      <w:r w:rsidRPr="006A5CB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__» марта 2018 г.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именуемое в дальнейшем </w:t>
      </w: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«Исполнитель»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в лице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., действующего на основании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-___________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с одной стороны и ОАО «Печатный двор Кубани», именуемое в дальнейшем </w:t>
      </w: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«Заказчик»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в лице первого заместителя генерального директора </w:t>
      </w:r>
      <w:proofErr w:type="spellStart"/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Минькова</w:t>
      </w:r>
      <w:proofErr w:type="spellEnd"/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В.Е., действующего на основании доверенности № 1/17 от 01.01.2017 года, с другой стороны, а в дальнейшем именуемые </w:t>
      </w: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«Стороны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», заключили настоящий договор о нижеследующем: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1. Общие положения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1.1.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Заказчик поручает, а Исполнитель обязуется, на возмездной основе, осуществлять охрану объектов и имущества Заказчика, расположенных по адресу: г. Краснодар, ул. Тополиная д.19 (далее по тексту договора </w:t>
      </w: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«Объект»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1.2. 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Виды оказываемых услуг: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охрана объектов и имущества;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внутриобъектовый и пропускной режимы.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1.3.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Объекты, количество сотрудников Исполнителя, задействованных в охране объекта, их экипировка и время охраны, указаны в Приложении № 1 к настоящему договору.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1.4.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Содержание услуг, способы несения службы, обязанности охранников, определяются настоящим договором и «Инструкцией охранника на объекте охраны» (далее по тексту </w:t>
      </w: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«Инструкция»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) (Приложение № 2).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1.5.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Общая стоимость услуг, размер, порядок и срок оплаты Заказчиком услуг Исполнителя, определяются сторонами в Приложении № 3 к настоящему договору.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1.6.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Приложения № 1-3 являются неотъемлемыми частями настоящего договора и вступают в силу одновременно с ним.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2. Обязанности и права Заказчика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</w:t>
      </w:r>
      <w:proofErr w:type="gramStart"/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1.Заказчик</w:t>
      </w:r>
      <w:proofErr w:type="gramEnd"/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обязуется: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2.1.1.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Бесплатно предоставить электрифицированное, отапливаемое помещение под нужды дежурной смены работников Исполнителя. Обеспечить своевременный и в полном объеме вывоз мусора и бытовых отходов, образующихся в результате деятельности сотрудников охраны.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2.1.2.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Своевременно производить оплату услуг Исполнителя в срок, согласованный сторонами в Приложении № 3.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2.1.3.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Обеспечить работникам Исполнителя свободный доступ в места общего пользования.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2.1.4.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Немедленно сообщать Исполнителю о каждом случае нарушения работниками Исполнителя инструкции.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2.1.5.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Своевременно (за три дня до начала выполнения) сообщать Исполнителю о проведении работ (ремонт, дооборудование) на охраняемом объекте.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504D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2.1.6.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Сдавать под охрану материальные ценности и помещения охраняемого объекта, в порядке, установленном инструкцией.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2.2. Заказчик имеет право: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2.2.1.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Проверять качество оказываемых услуг по договору.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2.2.2.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Получать от Исполнителя всю информацию о происшествиях на объекте, а также о возможных угрозах персоналу и имуществу Заказчика.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2.2.3.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 необходимости, требовать замены сотрудников Исполнителя.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3. Обязанности и права Исполнителя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3.1. Исполнитель обязан: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3.1.1.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Осуществлять действия, направленные на обеспечение сохранности материальных ценностей и правопорядка на охраняемом объекте.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3.1.2.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Обеспечить выполнение работниками Исполнителя инструкции.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3.1.3.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Осуществлять охрану имущества на объектах Заказчика.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3.1.4.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Привлекать, для оказания услуг по договору, охранников прошедших профессиональную подготовку и имеющих удостоверение частного охранника.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3.1.5.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Обеспечить сотрудников специальной форменной одеждой, осуществлять постоянный контроль за их деятельностью.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3.1.6.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Нести ответственность за действия/бездействия в рамках исполнения настоящего договора.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3.1.7.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Давать консультации и подготавливать рекомендации Заказчику по вопросам защиты от противоправных посягательств.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3.1.8.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Осуществлять охрану на объекте в соответствии с условиями настоящего договора. В случае нарушения сотрудником Исполнителя требований инструкции, принимать незамедлительные меры по замене данного сотрудника, а в случае наступления неблагоприятных последствий – меры по их устранению.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3.1.9.</w:t>
      </w:r>
      <w:r w:rsidRPr="006A5CB6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Своевременно устранять выявленные Заказчиком недостатки в осуществлении охранной деятельности объекта.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3.1.10.</w:t>
      </w: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Соблюдать установленные на объекте правила техники безопасности и пожарной безопасности.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3.1.11.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Поддерживать в надлежащем состоянии служебно-бытовые помещения, оборудование, инвентарь и другое имущество предоставленное Заказчиком. При расторжении договора, передать Заказчику служебно-бытовые помещения, оборудование, инвентарь, другое предоставленное имущество в исправном состоянии.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3.1.12. 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оперативной необходимости, до прибытия оперативных служб и представителей администрации Заказчика, обеспечить прибытие оперативного резерва на охраняемый объект и принятия действенных мер для спасения имущества и документации Заказчика.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3.2. Исполнитель имеет право: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3.2.1.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Требовать оплаты оказанных Заказчику услуг в соответствии с условиями договора.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Сдача – приемка оказанных услуг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4.1.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завершению каждого календарного месяца не позднее 3 числа месяца, следующего за расчетным, представлять Заказчику на согласование акт сдачи – приемки оказанных услуг по договору и счет на оплату.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4.2.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Заказчик обязан рассмотреть акт в течение 3 календарных дней, подписать его или предоставить мотивированный отказ от его подписания. В случае поступления Исполнителю мотивированного отказа, сторонами составляется протокол, с указанием недостатков и сроками их устранения.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4.3.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Не подписание акта в вышеуказанный срок, а также не предоставление мотивированного отказа от его подписания, свидетельствует о согласии Заказчика с актом, который считается принятым без замечаний и подлежащим оплате.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5. Ответственность Сторон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5.1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Исполнитель несет гражданско-правовую, в том числе материальную ответственность за ущерб, возникший в результате виновного неисполнения или ненадлежащего исполнения Исполнителем (его сотрудниками) </w:t>
      </w:r>
      <w:proofErr w:type="gramStart"/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обязанностей</w:t>
      </w:r>
      <w:proofErr w:type="gramEnd"/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предусмотренных настоящим Договором, инструкцией, нанесенных, в том числе:</w:t>
      </w:r>
    </w:p>
    <w:p w:rsidR="006A5CB6" w:rsidRPr="006A5CB6" w:rsidRDefault="006A5CB6" w:rsidP="006A5CB6">
      <w:pPr>
        <w:shd w:val="clear" w:color="auto" w:fill="FFFFFF"/>
        <w:tabs>
          <w:tab w:val="left" w:pos="3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CB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- кражами товарно-материальных ценностей, совершенных, в том числе, посредством взлома на охраняемых объектах помещений: запоров, замков, окон и ограждений или иными способами, в результате </w:t>
      </w:r>
      <w:proofErr w:type="gramStart"/>
      <w:r w:rsidRPr="006A5CB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не </w:t>
      </w:r>
      <w:r w:rsidRPr="006A5CB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обеспечения</w:t>
      </w:r>
      <w:proofErr w:type="gramEnd"/>
      <w:r w:rsidRPr="006A5CB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надлежащей охраны или вследствие невыполнения Исполнителем установленного на </w:t>
      </w:r>
      <w:r w:rsidRPr="006A5CB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охраняемых объектах порядка выноса (вывоза) товарно-материальных ценностей;</w:t>
      </w:r>
    </w:p>
    <w:p w:rsidR="006A5CB6" w:rsidRPr="006A5CB6" w:rsidRDefault="006A5CB6" w:rsidP="006A5CB6">
      <w:pPr>
        <w:widowControl w:val="0"/>
        <w:numPr>
          <w:ilvl w:val="0"/>
          <w:numId w:val="21"/>
        </w:numPr>
        <w:shd w:val="clear" w:color="auto" w:fill="FFFFFF"/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5CB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уничтожением или повреждением имущества (в том числе путем поджога) посторонними лицами, </w:t>
      </w:r>
      <w:r w:rsidRPr="006A5CB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проникшими на охраняемые объекты в результате ненадлежащего выполнения Исполнителем принятых по </w:t>
      </w:r>
      <w:r w:rsidRPr="006A5C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настоящему договору обязательств;</w:t>
      </w:r>
    </w:p>
    <w:p w:rsidR="006A5CB6" w:rsidRPr="006A5CB6" w:rsidRDefault="006A5CB6" w:rsidP="006A5CB6">
      <w:pPr>
        <w:widowControl w:val="0"/>
        <w:numPr>
          <w:ilvl w:val="0"/>
          <w:numId w:val="21"/>
        </w:numPr>
        <w:shd w:val="clear" w:color="auto" w:fill="FFFFFF"/>
        <w:tabs>
          <w:tab w:val="left" w:pos="2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5CB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пожарами или в силу других причин, по вине работников Исполнителя;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5.2.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Факты кражи товарно-материальных ценностей, а также факты уничтожения или повреждения имущества посторонними лицами, проникшими на охраняемые объекты либо вследствие пожара или в силу других причин, но по вине сотрудников Исполнителя, осуществляющих охрану объектов, устанавливаются органами дознания, следствия или судом.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5.3.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Возмещение Заказчику ущерба, причиненного по вине Исполнителя, производится по факту предоставления Заказчиком: постановления органов дознания, следствия или приговора суда, установившего факт причинения имущественного вреда, а также факт уничтожения или повреждения имущества посторонними лицами, проникшими на охраняемые объекты, по вине работников, осуществляющих охрану объектов.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5.4.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Исполнитель не несет ответственности: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-за имущественный ущерб, причиненный стихийными бедствиями, а также вследствие непреодолимой силы;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-за личное имущество, оставленное в помещениях на территории охраняемого объекта работников объекта, в период, когда помещения объекта сняты с охраны;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-за материальные ценности и имущество, не сданные под охрану надлежащим образом;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504D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-за имущественный ущерб, причиненный Заказчику действиями сотрудников Исполнителя, совершенными в состоянии необходимой обороны или крайней необходимости, а также в случае, когда их действия, повлекшие нанесение материального ущерба Заказчику, были направлены на предотвращение противоправного посягательства на жизнь и здоровье людей (в том числе из числа сотрудников объекта охраны) или охраняемую собственность Заказчика, равно как и в случае, если иным способом невозможно было предотвратить нанесение еще большего материального ущерба.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6. Форс-мажор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6.1.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Стороны освобождаются от ответственности за полное или частичное неисполнение принятых на себя по настоящему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настоящий договор в одностороннем порядке. В этом случае ни одна из сторон не будет иметь права на возмещение убытков.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7. Срок действия договора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7.1.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Действие настоящего договора распространяется на отношения Сторон, возникшие с 01 марта 2018 года и продолжается до 31.08.2018 года включительно.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7.2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. Каждая из сторон вправе в любое время отказаться от исполнения обязательств по настоящему договору, письменно уведомив о своем намерении другую сторону за 15 дней до предполагаемой даты.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8. Прочие условия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8.1.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Во всем остальном, что не предусмотрено настоящим договором, стороны будут руководствоваться действующим законодательством РФ.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8.2.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Стороны будут стремиться решать все спорные вопросы путем переговоров, а в случае не достижения согласия, передавать споры на рассмотрение суда, в соответствии с действующим законодательством РФ.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8.3.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Договор составлен в двух экземплярах - по одному для каждой из сторон. Оба экземпляра имеют равную юридическую силу.</w:t>
      </w:r>
    </w:p>
    <w:p w:rsidR="006A5CB6" w:rsidRPr="006A5CB6" w:rsidRDefault="006A5CB6" w:rsidP="006A5CB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8.4.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Изменения и дополнения в настоящий Договор вносятся при условии, если они совершены в письменной форме и подписаны уполномоченными </w:t>
      </w:r>
      <w:proofErr w:type="gramStart"/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на</w:t>
      </w:r>
      <w:proofErr w:type="gramEnd"/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то представителями сторон.</w:t>
      </w:r>
    </w:p>
    <w:p w:rsidR="006A5CB6" w:rsidRPr="006A5CB6" w:rsidRDefault="006A5CB6" w:rsidP="006A5CB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8.5.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Стороны обязуются в пятидневный срок с момента изменений, уведомлять друг друга об изменении почтового адреса и банковских реквизитов.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8.6.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Уведомление, направленное по старому адресу, до получения извещения об изменении почтового адреса и банковских реквизитов, считается направленным надлежащим образом.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9. Адреса сторон.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ИСПОЛНИТЕЛЬ:</w:t>
      </w:r>
    </w:p>
    <w:p w:rsid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ЗАКАЗЧИК: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ОАО «Печатный двор Кубани»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Юридический адрес: 350000, г. Краснодар, ул. Горького д.104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Фактический адрес: 350072, г. Краснодар, ул. Тополиная д.19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ИНН 2310097758/КПП 231001001, р/с 40702810700470000617 в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ОАО «КРАЙИНВЕСТБАНК» г. Краснодар,</w:t>
      </w:r>
      <w:r w:rsidRPr="006A5CB6">
        <w:rPr>
          <w:rFonts w:ascii="Times New Roman" w:eastAsia="Times New Roman" w:hAnsi="Times New Roman" w:cs="Courier New"/>
          <w:sz w:val="20"/>
          <w:szCs w:val="20"/>
          <w:lang w:eastAsia="ar-SA"/>
        </w:rPr>
        <w:t xml:space="preserve"> 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к/с 30101810500000000516,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БИК 040349516, ОГРН 1042305715760 от 10.11.2004 г.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Подписи сторон: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Заказчик:   </w:t>
      </w:r>
      <w:proofErr w:type="gramEnd"/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Исполнитель:</w:t>
      </w:r>
    </w:p>
    <w:p w:rsid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Первый заместитель                                                               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генерального директора                                                        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ОАО «Печатный двор Кубани»                                              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 В.Е. Миньков                                          _____________ </w:t>
      </w:r>
    </w:p>
    <w:p w:rsid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                                                                                          М.П.</w:t>
      </w:r>
    </w:p>
    <w:p w:rsid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3EF3" w:rsidRDefault="00D03EF3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3EF3" w:rsidRPr="006A5CB6" w:rsidRDefault="00D03EF3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2" w:name="_GoBack"/>
      <w:bookmarkEnd w:id="2"/>
    </w:p>
    <w:p w:rsidR="006A5CB6" w:rsidRPr="006A5CB6" w:rsidRDefault="006A5CB6" w:rsidP="006A5C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Приложение № 1</w:t>
      </w:r>
    </w:p>
    <w:p w:rsidR="006A5CB6" w:rsidRPr="006A5CB6" w:rsidRDefault="006A5CB6" w:rsidP="006A5C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к Договору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</w:p>
    <w:p w:rsidR="006A5CB6" w:rsidRPr="006A5CB6" w:rsidRDefault="006A5CB6" w:rsidP="006A5C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от «__» </w:t>
      </w:r>
      <w:proofErr w:type="gramStart"/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марта  2018</w:t>
      </w:r>
      <w:proofErr w:type="gramEnd"/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Охраняемые объекты:</w:t>
      </w:r>
    </w:p>
    <w:p w:rsidR="006A5CB6" w:rsidRPr="006A5CB6" w:rsidRDefault="006A5CB6" w:rsidP="006A5CB6">
      <w:pPr>
        <w:numPr>
          <w:ilvl w:val="0"/>
          <w:numId w:val="1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Административное здание, литер «А», расположенное по адресу: г. Краснодар, ул. Тополиная д.19;</w:t>
      </w:r>
    </w:p>
    <w:p w:rsidR="006A5CB6" w:rsidRPr="006A5CB6" w:rsidRDefault="006A5CB6" w:rsidP="006A5CB6">
      <w:pPr>
        <w:numPr>
          <w:ilvl w:val="0"/>
          <w:numId w:val="1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Производственное здание, литер «Б», расположенное по адресу: г. Краснодар, ул. Тополиная д.19;</w:t>
      </w:r>
    </w:p>
    <w:p w:rsidR="006A5CB6" w:rsidRPr="006A5CB6" w:rsidRDefault="006A5CB6" w:rsidP="006A5CB6">
      <w:pPr>
        <w:numPr>
          <w:ilvl w:val="0"/>
          <w:numId w:val="1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Здание зарядной, литер «Г4», расположенное по адресу: г. Краснодар, ул. Тополиная д.19;</w:t>
      </w:r>
    </w:p>
    <w:p w:rsidR="006A5CB6" w:rsidRPr="006A5CB6" w:rsidRDefault="006A5CB6" w:rsidP="006A5CB6">
      <w:pPr>
        <w:numPr>
          <w:ilvl w:val="0"/>
          <w:numId w:val="1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Здание трансформаторной подстанции, литер «ТП»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и прилегающая к данным объектам территория, расположенная по адресу: г. Краснодар, ул. Тополиная д.19.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Охрана объекта осуществляется круглосуточно, с 8.00 до 20.00 – одним охранником, с 20.00 до 8.00 – двумя охранниками.</w:t>
      </w:r>
    </w:p>
    <w:p w:rsidR="006A5CB6" w:rsidRPr="006A5CB6" w:rsidRDefault="006A5CB6" w:rsidP="006A5C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3. 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Вид форменной одежды охранников согласовывается с Заказчиком. Форма должна позволять визуально определять/узнавать охранника, должны быть нашивки/бейджики с Ф.И.О. охранника и названием охранной организации. Форма всех охранников должна быть выполнена в едином стиле.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Подписи сторон: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Заказчик:   </w:t>
      </w:r>
      <w:proofErr w:type="gramEnd"/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Исполнитель: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Первый заместитель                                                               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генерального директора                                                        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ОАО «Печатный двор Кубани»                                              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 В.Е. Миньков                                        _____________ 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                                                                                          М.П.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</w:t>
      </w: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Приложение № 2</w:t>
      </w:r>
    </w:p>
    <w:p w:rsidR="006A5CB6" w:rsidRPr="006A5CB6" w:rsidRDefault="006A5CB6" w:rsidP="006A5C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Договору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6A5CB6" w:rsidRPr="006A5CB6" w:rsidRDefault="006A5CB6" w:rsidP="006A5C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от «__» марта 2018 г.</w:t>
      </w:r>
    </w:p>
    <w:p w:rsidR="006A5CB6" w:rsidRPr="006A5CB6" w:rsidRDefault="006A5CB6" w:rsidP="006A5C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ИНСТРУКЦИЯ</w:t>
      </w:r>
    </w:p>
    <w:p w:rsidR="006A5CB6" w:rsidRPr="006A5CB6" w:rsidRDefault="006A5CB6" w:rsidP="006A5C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охранника на объекте охраны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keepNext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I. Общие положения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1.1.</w:t>
      </w:r>
      <w:r w:rsidRPr="006A5C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Настоящая инструкция регламентирует действия, общие для каждого частного охранника (далее </w:t>
      </w:r>
      <w:r w:rsidRPr="006A5C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«охранник»</w:t>
      </w:r>
      <w:r w:rsidRPr="006A5C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 на объекте охраны.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Виды оказываемых услуг: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охрана объекта и имущества;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внутриобъектовый и пропускной режимы.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В части обеспечения внутриобъектового и пропускного режимов (включая разрешение на посещение объекта лицами, без предъявления установленных для допуска документов), а также при выполнении правил пожарной безопасности на объекте, охранник руководствуется законными распоряжениями администрации ОАО «Печатный двор Кубани».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1.2.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Режим работы охранника (охранников):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Охранник обеспечивает выполнение охранных услуг на объекте охраны круглосуточно; при заступлении на дежурство.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Охранник прибывает на объект охраны не позднее чем за 10 минут до начала смены, производит осмотр объекта и его внешнего периметра, устраняет имеющиеся недостатки по собственному внешнему виду, проверяет сохранность материальных ценностей, находящихся на посту и заступает на дежурство. Делает запись в «Книге приема и сдачи дежурства» и докладывает оперативному дежурному своей организации о смене и всех замеченных недостатках.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1.3. Требования Заказчика к посетителям объекта охраны: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в рабочее время (с 8.00 до 18.00) допуск сотрудников Заказчика на охраняемую территорию предприятия осуществляется по пропускам. Другие лица (посетители) допускаются по согласованию с должностным лицом, к которому они прибыли;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автотранспорт допускается на охраняемую территорию по спискам, подписанным полномочным представителем Заказчика, после регистрации в «Книге регистрации транспортных средств»;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в нерабочее время, охранник беспрепятственно пропускает на территорию объекта только руководителей Заказчика и </w:t>
      </w:r>
      <w:proofErr w:type="gramStart"/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их транспортные средства</w:t>
      </w:r>
      <w:proofErr w:type="gramEnd"/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директора Исполнителя, его заместителей. Другие лица и транспортные средства допускаются на объект по письменному разрешению, подписанному полномочным представителем Заказчика.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1.4.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Правила ведения и порядок оформления служебной документации.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Охранник аккуратно и своевременно вносит записи в служебные документы (в «Книгу приема и сдачи дежурства», «Книгу приема и сдачу помещений под охрану» и т.д.).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1.5.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Иные положения, конкретизирующие и уточняющие статус частного охранника на объекте охраны и условия его деятельности: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1.5.1.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 выполнении обязанностей каждый охранник должен: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знать в лицо руководство Заказчика;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быть всегда аккуратно и по форме одетым;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быть вежливым с посетителями и персоналом Заказчика, работающим на объекте, вести себя достойно и корректно; 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выполнять требования техники безопасности и пожарной безопасности;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Охраннику категорически запрещается:</w:t>
      </w:r>
    </w:p>
    <w:p w:rsidR="006A5CB6" w:rsidRPr="006A5CB6" w:rsidRDefault="006A5CB6" w:rsidP="006A5CB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отвлекаться от несения службы каким-либо образом;</w:t>
      </w:r>
    </w:p>
    <w:p w:rsidR="006A5CB6" w:rsidRPr="006A5CB6" w:rsidRDefault="006A5CB6" w:rsidP="006A5CB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оставлять пост без соответствующего разрешения;</w:t>
      </w:r>
    </w:p>
    <w:p w:rsidR="006A5CB6" w:rsidRPr="006A5CB6" w:rsidRDefault="006A5CB6" w:rsidP="006A5CB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вступать во внеслужебные отношения с посторонними лицами;</w:t>
      </w:r>
    </w:p>
    <w:p w:rsidR="006A5CB6" w:rsidRPr="006A5CB6" w:rsidRDefault="006A5CB6" w:rsidP="006A5CB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принимать на временное хранение либо для передачи кому-либо предметы, вещи; 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давать какую-либо информацию о порядке несения службы и функционирования охраняемого объекта;</w:t>
      </w:r>
    </w:p>
    <w:p w:rsidR="006A5CB6" w:rsidRPr="006A5CB6" w:rsidRDefault="006A5CB6" w:rsidP="006A5C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использовать в личных целях, либо разглашать</w:t>
      </w:r>
      <w:r w:rsidRPr="006A5CB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ставшие им известными в связи с выполнением служебных обязанностей сведения, составляющие коммерческую или личную тайну.</w:t>
      </w:r>
    </w:p>
    <w:p w:rsidR="006A5CB6" w:rsidRPr="006A5CB6" w:rsidRDefault="006A5CB6" w:rsidP="006A5C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1.5.2.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Для обеспечения охраны служебных помещений, ежедневно, полномочный представитель Заказчика, по окончанию рабочего дня сдает, а охранник принимает, закрытые помещения, согласно перечня, утвержденного руководителями Заказчика и Исполнителя, </w:t>
      </w:r>
      <w:r w:rsidRPr="006A5C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а также материальные ценности, расположенные на территории охраняемого объекта, 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проверяет исправность сигнализации, включает ее и делает соответствующую запись в «Книге приема и сдачи помещений под охрану» («Книге приема и сдачи под охрану материальных ценностей»), с этого момента помещения (материальные ценностей) являются сданными под охрану. Ключи от этих помещений охранник принимает в опломбированном (опечатанном) виде. Воспользоваться этими ключами охранник имеет право при возникновении чрезвычайных ситуаций 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(пожар, течь воды, и т.п.). Об этом он обязан немедленно доложить установленным порядком и сделать запись в «Книге приема и сдачи дежурства».</w:t>
      </w:r>
    </w:p>
    <w:p w:rsidR="006A5CB6" w:rsidRPr="006A5CB6" w:rsidRDefault="006A5CB6" w:rsidP="006A5C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Ежедневно охранник сдает полномочному представителю Заказчика, до начала рабочего дня, принятые в вышеуказанном порядке помещения (материальные ценности), с соответствующей записью в «Книге приема и сдачи помещений под охрану» («Книге приема и сдачи под охрану материальных ценностей») под роспись полномочного представителя ОАО «Печатный двор Кубани».</w:t>
      </w:r>
    </w:p>
    <w:p w:rsidR="006A5CB6" w:rsidRPr="006A5CB6" w:rsidRDefault="006A5CB6" w:rsidP="006A5C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1.5.3.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целью обеспечения охраны помещений и внутриобъектового режима на объекте, охранник патрулирует территорию каждые 2 часа, с записью результатов в «Книге приема и сдачи дежурства».</w:t>
      </w:r>
    </w:p>
    <w:p w:rsidR="006A5CB6" w:rsidRPr="006A5CB6" w:rsidRDefault="006A5CB6" w:rsidP="006A5C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keepNext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II. Права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2.1.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Охранник имеет право: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задержать лицо, совершившее противоправное посягательство на охраняемое имущество на месте правонарушения (такое лицо должно быть незамедлительно передано в орган внутренних дел (полицию);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применять физическую силу, специальные средства в случаях и порядке, которые установлены законодательством Российской Федерации;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оказывать содействие правоохранительным органам, в решении возложенных на них задач.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2.2.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Охраннику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деятельности. 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keepNext/>
        <w:numPr>
          <w:ilvl w:val="0"/>
          <w:numId w:val="18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III. Обязанности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3.1.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Перечень обязанностей, возложенных на частного охранника на объекте охраны: 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соблюдать конституционные права и свободы человека и гражданина, права и законные интересы физических и юридических лиц;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обеспечивать защиту объекта охраны от противоправных посягательств;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принимает меры по задержанию и передаче в органы внутренних дел (полицию) лиц, совершивших противоправное посягательство на охраняемое имущество;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незамедлительно сообщать руководителю и в соответствующие правоохранительные органы ставшую им известной информацию о готовящихся либо совершенных преступлениях, а также о действиях, об обстоятельствах, создающих на объектах охраны угрозу безопасности людей;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предъявлять, по требованию сотрудников правоохранительных органов, других граждан, удостоверение частного охранника.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обеспечивать порядок в помещениях охраняемого объекта и на прилегающей к нему территории, пресекать действия лиц, нарушающих Правила внутреннего распорядка, в том числе: курение, распитие спиртных напитков, употребление наркотиков, другие внештатные ситуации до прибытия представителей Заказчика или правоохранительных органов.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3.2.</w:t>
      </w:r>
      <w:r w:rsidRPr="006A5CB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Охранник обязан осуществлять контроль за состоянием и исправностью технических средств охраны (в том числе: систем видеонаблюдения и систем контроля и управления доступом), которыми оборудован пост, проверять их исправность, не допускать повреждения указанных средств, в случаях их неисправности докладывать об этом оперативному дежурному Исполнителя.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3.3.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 совершении попытки незаконного проникновения на объект, охранник обязан: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принять меры к недопущению проникновения;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доложить о факте посягательства администрации Заказчика.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О факте нарушения целостности охраняемых помещений или ущерба, повреждением имущества Исполнитель незамедлительно сообщает Заказчику.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3.4.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 возникновении чрезвычайных ситуаций охранник обязан: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совершении преступлений и административных правонарушений на объекте оповестить органы внутренних дел по телефону – 02.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пожаре и других стихийных бедствиях: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оценить обстановку и степень опасности;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оповестить администрацию Заказчика, организовать эвакуацию людей и имущества, в соответствии с Планом эвакуации и указаниями администрации Заказчика;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в случае пожара приступить к его тушению, используя все имеющиеся средства пожаротушения и подсобные средства; 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 необходимости, вызвать пожарную охрану по телефону 01 и службу спасения;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при наличии пострадавших людей, вызвать скорую медицинскую помощь по телефону - 03. 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обнаружении на охраняемом объекте неизвестных предметов и угрозе взрыва: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не нарушать (не трогать, не перемещать, не открывать, не разрывать и т.п.) целостность обнаруженных предметов, не допускать к обнаруженным предметам посторонних лиц;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немедленно доложить о сложившейся ситуации администрации Заказчика и руководству Исполнителя;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сообщить в ОВД по тел.:02;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принять все необходимые меры для эвакуации людей в безопасное место.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3.5.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 приеме и передаче дежурства охранник обязан: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проверить наличие и исправность имущества и оборудования, указанного в описи на посту охраны;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 наличии недостатков сделать об этом запись в «Книге приема и сдачи дежурства»;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сделать запись в «Книге приема и сдачи дежурства» о времени и дате приема и передачи дежурства;</w:t>
      </w:r>
    </w:p>
    <w:p w:rsidR="006A5CB6" w:rsidRPr="006A5CB6" w:rsidRDefault="006A5CB6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- доложить оперативному дежурному Исполнителя о приеме и передаче дежурства;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Подписи сторон: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Заказчик:   </w:t>
      </w:r>
      <w:proofErr w:type="gramEnd"/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Исполнитель: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Первый заместитель                                                               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генерального директора                                                        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ОАО «Печатный двор Кубани»                                              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 В.Е. Миньков                                          _____________ М.П.                                                                                          М.П.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</w:t>
      </w: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Приложение № 3</w:t>
      </w:r>
    </w:p>
    <w:p w:rsidR="006A5CB6" w:rsidRPr="006A5CB6" w:rsidRDefault="006A5CB6" w:rsidP="006A5C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Договору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</w:p>
    <w:p w:rsidR="006A5CB6" w:rsidRPr="006A5CB6" w:rsidRDefault="006A5CB6" w:rsidP="006A5C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от «__» </w:t>
      </w:r>
      <w:proofErr w:type="gramStart"/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марта  2018</w:t>
      </w:r>
      <w:proofErr w:type="gramEnd"/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ПРОТОКОЛ</w:t>
      </w:r>
    </w:p>
    <w:p w:rsidR="006A5CB6" w:rsidRPr="006A5CB6" w:rsidRDefault="006A5CB6" w:rsidP="006A5C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соглашения о договорной цене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г. Краснодар                                         </w:t>
      </w:r>
      <w:r w:rsidRPr="006A5CB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  <w:r w:rsidRPr="006A5CB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 xml:space="preserve">                                                                  </w:t>
      </w:r>
      <w:proofErr w:type="gramStart"/>
      <w:r w:rsidRPr="006A5CB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«</w:t>
      </w:r>
      <w:proofErr w:type="gramEnd"/>
      <w:r w:rsidRPr="006A5CB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__» марта 2018 г.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EB56C5" w:rsidP="006A5C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</w:t>
      </w:r>
      <w:r w:rsidR="006A5CB6"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именуемое в дальнейшем </w:t>
      </w:r>
      <w:r w:rsidR="006A5CB6"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«Исполнитель»</w:t>
      </w:r>
      <w:r w:rsidR="006A5CB6"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в лице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</w:t>
      </w:r>
      <w:r w:rsidR="006A5CB6"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., действующего на основании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  <w:r w:rsidR="006A5CB6"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с одной стороны, и ОАО «Печатный двор Кубани», именуемое в дальнейшем </w:t>
      </w:r>
      <w:r w:rsidR="006A5CB6"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«Заказчик»</w:t>
      </w:r>
      <w:r w:rsidR="006A5CB6"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в лице первого заместителя генерального директора </w:t>
      </w:r>
      <w:proofErr w:type="spellStart"/>
      <w:r w:rsidR="006A5CB6"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Минькова</w:t>
      </w:r>
      <w:proofErr w:type="spellEnd"/>
      <w:r w:rsidR="006A5CB6"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В.Е., действующего на основании доверенности № 1/17 от 01.01.2017 года, с другой стороны, а в дальнейшем именуемые </w:t>
      </w:r>
      <w:r w:rsidR="006A5CB6"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«Стороны</w:t>
      </w:r>
      <w:r w:rsidR="006A5CB6"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», заключили настоящее соглашение об оплате охранных услуг о нижеследующем:</w:t>
      </w:r>
    </w:p>
    <w:p w:rsidR="006A5CB6" w:rsidRPr="006A5CB6" w:rsidRDefault="006A5CB6" w:rsidP="006A5CB6">
      <w:pPr>
        <w:numPr>
          <w:ilvl w:val="0"/>
          <w:numId w:val="20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Общая стоимость предоставляемых услуг по договору составляет 348 000,00 (триста сорок восемь тысяч рублей 00 копеек), НДС не предусмотрен (в связи с применением упрощенной системы налогообложения), из расчета 58 000,00 (пятьдесят восемь тысяч рублей 00 копеек) в месяц.</w:t>
      </w:r>
    </w:p>
    <w:p w:rsidR="006A5CB6" w:rsidRPr="006A5CB6" w:rsidRDefault="006A5CB6" w:rsidP="006A5CB6">
      <w:pPr>
        <w:numPr>
          <w:ilvl w:val="0"/>
          <w:numId w:val="20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Стоимость услуг является окончательной и включает в себя все налоги, сборы и пошлины Исполнителя, а также иные расходы, которые несет Исполнитель в рамках исполнения настоящего договора.</w:t>
      </w:r>
    </w:p>
    <w:p w:rsidR="006A5CB6" w:rsidRPr="006A5CB6" w:rsidRDefault="006A5CB6" w:rsidP="006A5C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</w:t>
      </w: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Оплата производится ежемесячно, на основании выставленных Исполнителем счетов и согласованных актов сдачи – приемки оказанных услуг, в течение 3 календарных дней с даты подписания сторонами акта сдачи – приемки оказанных услуг, путем перечисления денежных средств на расчетный счет Исполнителя.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Подписи сторон: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Заказчик:   </w:t>
      </w:r>
      <w:proofErr w:type="gramEnd"/>
      <w:r w:rsidRPr="006A5CB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Исполнитель:</w:t>
      </w:r>
    </w:p>
    <w:p w:rsid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Первый заместитель                                                               </w:t>
      </w:r>
    </w:p>
    <w:p w:rsid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генерального директора                                                        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ОАО «Печатный двор Кубани»                                              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 В.Е. Миньков                                          _____________ 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A5CB6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                                                                                          М.П.</w:t>
      </w:r>
    </w:p>
    <w:p w:rsidR="006A5CB6" w:rsidRPr="006A5CB6" w:rsidRDefault="006A5CB6" w:rsidP="006A5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5CB6" w:rsidRDefault="006A5CB6" w:rsidP="006763E8">
      <w:pPr>
        <w:jc w:val="center"/>
        <w:rPr>
          <w:rFonts w:ascii="Times New Roman" w:hAnsi="Times New Roman" w:cs="Times New Roman"/>
          <w:b/>
        </w:rPr>
      </w:pPr>
    </w:p>
    <w:sectPr w:rsidR="006A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872FCEE"/>
    <w:lvl w:ilvl="0">
      <w:numFmt w:val="bullet"/>
      <w:lvlText w:val="*"/>
      <w:lvlJc w:val="left"/>
    </w:lvl>
  </w:abstractNum>
  <w:abstractNum w:abstractNumId="1" w15:restartNumberingAfterBreak="0">
    <w:nsid w:val="01F66A10"/>
    <w:multiLevelType w:val="multilevel"/>
    <w:tmpl w:val="8472879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E737142"/>
    <w:multiLevelType w:val="hybridMultilevel"/>
    <w:tmpl w:val="1F5215A4"/>
    <w:lvl w:ilvl="0" w:tplc="B9325ABC">
      <w:start w:val="1"/>
      <w:numFmt w:val="decimal"/>
      <w:lvlText w:val="%1."/>
      <w:lvlJc w:val="left"/>
      <w:pPr>
        <w:ind w:left="1833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854B18"/>
    <w:multiLevelType w:val="hybridMultilevel"/>
    <w:tmpl w:val="33FA8D7A"/>
    <w:lvl w:ilvl="0" w:tplc="B23654BC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34B66FD8"/>
    <w:multiLevelType w:val="hybridMultilevel"/>
    <w:tmpl w:val="768E96EE"/>
    <w:lvl w:ilvl="0" w:tplc="A024EE3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07679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F154A4"/>
    <w:multiLevelType w:val="hybridMultilevel"/>
    <w:tmpl w:val="AA3AEFFE"/>
    <w:lvl w:ilvl="0" w:tplc="61B0161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173D9D"/>
    <w:multiLevelType w:val="hybridMultilevel"/>
    <w:tmpl w:val="7BE8D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A6FED"/>
    <w:multiLevelType w:val="hybridMultilevel"/>
    <w:tmpl w:val="69CC52C6"/>
    <w:lvl w:ilvl="0" w:tplc="D0A24F3E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638C44F8"/>
    <w:multiLevelType w:val="singleLevel"/>
    <w:tmpl w:val="36105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E23829"/>
    <w:multiLevelType w:val="hybridMultilevel"/>
    <w:tmpl w:val="B92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61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6611AB"/>
    <w:multiLevelType w:val="hybridMultilevel"/>
    <w:tmpl w:val="F3D4B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3"/>
    </w:lvlOverride>
  </w:num>
  <w:num w:numId="11">
    <w:abstractNumId w:val="1"/>
    <w:lvlOverride w:ilvl="0">
      <w:startOverride w:val="4"/>
    </w:lvlOverride>
    <w:lvlOverride w:ilvl="1">
      <w:startOverride w:val="8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  <w:lvlOverride w:ilvl="0">
      <w:startOverride w:val="3"/>
    </w:lvlOverride>
  </w:num>
  <w:num w:numId="17">
    <w:abstractNumId w:val="11"/>
    <w:lvlOverride w:ilvl="0">
      <w:startOverride w:val="1"/>
    </w:lvlOverride>
  </w:num>
  <w:num w:numId="18">
    <w:abstractNumId w:val="6"/>
  </w:num>
  <w:num w:numId="19">
    <w:abstractNumId w:val="4"/>
  </w:num>
  <w:num w:numId="20">
    <w:abstractNumId w:val="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195"/>
    <w:rsid w:val="00022A7B"/>
    <w:rsid w:val="00034BB9"/>
    <w:rsid w:val="00042820"/>
    <w:rsid w:val="000D385E"/>
    <w:rsid w:val="000F0D99"/>
    <w:rsid w:val="000F0E76"/>
    <w:rsid w:val="00123160"/>
    <w:rsid w:val="001333A4"/>
    <w:rsid w:val="00135B72"/>
    <w:rsid w:val="0017009D"/>
    <w:rsid w:val="0017135E"/>
    <w:rsid w:val="001A2D48"/>
    <w:rsid w:val="001B17B5"/>
    <w:rsid w:val="001E2B56"/>
    <w:rsid w:val="001F3223"/>
    <w:rsid w:val="002224A8"/>
    <w:rsid w:val="002274C6"/>
    <w:rsid w:val="00240623"/>
    <w:rsid w:val="0025233E"/>
    <w:rsid w:val="00272077"/>
    <w:rsid w:val="002A065C"/>
    <w:rsid w:val="002E707D"/>
    <w:rsid w:val="0030695B"/>
    <w:rsid w:val="003300DD"/>
    <w:rsid w:val="003430C9"/>
    <w:rsid w:val="003B63D8"/>
    <w:rsid w:val="003D3541"/>
    <w:rsid w:val="003F6E22"/>
    <w:rsid w:val="004234D5"/>
    <w:rsid w:val="00424B6A"/>
    <w:rsid w:val="00443542"/>
    <w:rsid w:val="004E6E01"/>
    <w:rsid w:val="00505999"/>
    <w:rsid w:val="00514581"/>
    <w:rsid w:val="00550091"/>
    <w:rsid w:val="005D5B4F"/>
    <w:rsid w:val="005F7195"/>
    <w:rsid w:val="0064419F"/>
    <w:rsid w:val="00675168"/>
    <w:rsid w:val="006763E8"/>
    <w:rsid w:val="006A27C6"/>
    <w:rsid w:val="006A5CB6"/>
    <w:rsid w:val="00742C93"/>
    <w:rsid w:val="0078756D"/>
    <w:rsid w:val="00791A3A"/>
    <w:rsid w:val="007A5B1F"/>
    <w:rsid w:val="00817D06"/>
    <w:rsid w:val="00831563"/>
    <w:rsid w:val="00852662"/>
    <w:rsid w:val="00854A14"/>
    <w:rsid w:val="0088324F"/>
    <w:rsid w:val="00931BF7"/>
    <w:rsid w:val="00952736"/>
    <w:rsid w:val="009546CB"/>
    <w:rsid w:val="0097322D"/>
    <w:rsid w:val="00986C88"/>
    <w:rsid w:val="00994CC3"/>
    <w:rsid w:val="009B697E"/>
    <w:rsid w:val="009C20D0"/>
    <w:rsid w:val="009D7FD5"/>
    <w:rsid w:val="00A03C2D"/>
    <w:rsid w:val="00A21262"/>
    <w:rsid w:val="00A34260"/>
    <w:rsid w:val="00AD4C46"/>
    <w:rsid w:val="00B25F67"/>
    <w:rsid w:val="00B6361E"/>
    <w:rsid w:val="00B943A2"/>
    <w:rsid w:val="00B94E0D"/>
    <w:rsid w:val="00BB24C0"/>
    <w:rsid w:val="00BB7E30"/>
    <w:rsid w:val="00C75373"/>
    <w:rsid w:val="00C84522"/>
    <w:rsid w:val="00CA1E4B"/>
    <w:rsid w:val="00CB79D9"/>
    <w:rsid w:val="00CF1515"/>
    <w:rsid w:val="00D03EF3"/>
    <w:rsid w:val="00D106A8"/>
    <w:rsid w:val="00D26E3A"/>
    <w:rsid w:val="00DB70FE"/>
    <w:rsid w:val="00E52A3C"/>
    <w:rsid w:val="00E677C6"/>
    <w:rsid w:val="00E76C78"/>
    <w:rsid w:val="00EB56C5"/>
    <w:rsid w:val="00EF79E2"/>
    <w:rsid w:val="00F16641"/>
    <w:rsid w:val="00F22AE0"/>
    <w:rsid w:val="00F46AAD"/>
    <w:rsid w:val="00F5796E"/>
    <w:rsid w:val="00F76A82"/>
    <w:rsid w:val="00F91F2A"/>
    <w:rsid w:val="00FB1F89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2AFE"/>
  <w15:docId w15:val="{0653E014-E82A-4FF6-B8D1-1266280E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6CB"/>
    <w:pPr>
      <w:keepNext/>
      <w:widowControl w:val="0"/>
      <w:numPr>
        <w:numId w:val="6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basedOn w:val="a"/>
    <w:next w:val="a"/>
    <w:link w:val="20"/>
    <w:qFormat/>
    <w:rsid w:val="009546CB"/>
    <w:pPr>
      <w:numPr>
        <w:ilvl w:val="1"/>
        <w:numId w:val="6"/>
      </w:numPr>
      <w:tabs>
        <w:tab w:val="left" w:pos="567"/>
      </w:tabs>
      <w:spacing w:before="12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3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3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2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3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546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link w:val="2"/>
    <w:rsid w:val="009546C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231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832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32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8324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6">
    <w:name w:val="header"/>
    <w:basedOn w:val="a"/>
    <w:link w:val="a7"/>
    <w:rsid w:val="008832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88324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88324F"/>
    <w:rPr>
      <w:rFonts w:ascii="Times New Roman" w:eastAsia="Times New Roman" w:hAnsi="Times New Roman" w:cs="Times New Roman"/>
      <w:szCs w:val="20"/>
    </w:rPr>
  </w:style>
  <w:style w:type="paragraph" w:styleId="23">
    <w:name w:val="Body Text 2"/>
    <w:basedOn w:val="a"/>
    <w:link w:val="24"/>
    <w:rsid w:val="008832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8832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88324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rsid w:val="008832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semiHidden/>
    <w:rsid w:val="0088324F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135E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97322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up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10</Pages>
  <Words>4298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44</cp:revision>
  <cp:lastPrinted>2017-08-17T11:56:00Z</cp:lastPrinted>
  <dcterms:created xsi:type="dcterms:W3CDTF">2016-02-17T12:35:00Z</dcterms:created>
  <dcterms:modified xsi:type="dcterms:W3CDTF">2018-03-22T13:29:00Z</dcterms:modified>
</cp:coreProperties>
</file>